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51" w:rsidRPr="00EB4585" w:rsidRDefault="00292751" w:rsidP="00E07578">
      <w:pPr>
        <w:shd w:val="clear" w:color="auto" w:fill="FFFFFF"/>
        <w:jc w:val="center"/>
        <w:rPr>
          <w:rFonts w:ascii="Century Gothic" w:eastAsia="Times New Roman" w:hAnsi="Century Gothic" w:cs="Arial"/>
          <w:b/>
          <w:color w:val="222222"/>
          <w:sz w:val="20"/>
          <w:szCs w:val="20"/>
          <w:lang w:eastAsia="es-MX"/>
        </w:rPr>
      </w:pPr>
      <w:r w:rsidRPr="00EB4585">
        <w:rPr>
          <w:rFonts w:ascii="Century Gothic" w:eastAsia="Times New Roman" w:hAnsi="Century Gothic" w:cs="Arial"/>
          <w:b/>
          <w:color w:val="222222"/>
          <w:sz w:val="20"/>
          <w:szCs w:val="20"/>
          <w:lang w:eastAsia="es-MX"/>
        </w:rPr>
        <w:t xml:space="preserve">CUESTIONARIO </w:t>
      </w:r>
      <w:r w:rsidR="00512B95" w:rsidRPr="00EB4585">
        <w:rPr>
          <w:rFonts w:ascii="Century Gothic" w:eastAsia="Times New Roman" w:hAnsi="Century Gothic" w:cs="Arial"/>
          <w:b/>
          <w:color w:val="222222"/>
          <w:sz w:val="20"/>
          <w:szCs w:val="20"/>
          <w:lang w:eastAsia="es-MX"/>
        </w:rPr>
        <w:t xml:space="preserve">A CONTESTAR LA </w:t>
      </w:r>
      <w:r w:rsidRPr="00EB4585">
        <w:rPr>
          <w:rFonts w:ascii="Century Gothic" w:eastAsia="Times New Roman" w:hAnsi="Century Gothic" w:cs="Arial"/>
          <w:b/>
          <w:color w:val="222222"/>
          <w:sz w:val="20"/>
          <w:szCs w:val="20"/>
          <w:lang w:eastAsia="es-MX"/>
        </w:rPr>
        <w:t>ENTIDAD RECEPTORA</w:t>
      </w:r>
    </w:p>
    <w:p w:rsidR="00512B95" w:rsidRPr="00EB4585" w:rsidRDefault="00512B95" w:rsidP="00292751">
      <w:pPr>
        <w:shd w:val="clear" w:color="auto" w:fill="FFFFFF"/>
        <w:rPr>
          <w:rFonts w:ascii="Century Gothic" w:eastAsia="Times New Roman" w:hAnsi="Century Gothic" w:cs="Arial"/>
          <w:b/>
          <w:color w:val="222222"/>
          <w:sz w:val="20"/>
          <w:szCs w:val="20"/>
          <w:lang w:eastAsia="es-MX"/>
        </w:rPr>
      </w:pPr>
    </w:p>
    <w:p w:rsidR="00292751" w:rsidRPr="00EB4585" w:rsidRDefault="00EB4585" w:rsidP="00292751">
      <w:pPr>
        <w:shd w:val="clear" w:color="auto" w:fill="FFFFFF"/>
        <w:rPr>
          <w:rFonts w:ascii="Century Gothic" w:eastAsia="Times New Roman" w:hAnsi="Century Gothic" w:cs="Arial"/>
          <w:b/>
          <w:color w:val="222222"/>
          <w:sz w:val="20"/>
          <w:szCs w:val="20"/>
          <w:lang w:eastAsia="es-MX"/>
        </w:rPr>
      </w:pPr>
      <w:r>
        <w:rPr>
          <w:rFonts w:ascii="Century Gothic" w:eastAsia="Times New Roman" w:hAnsi="Century Gothic" w:cs="Arial"/>
          <w:b/>
          <w:color w:val="222222"/>
          <w:sz w:val="20"/>
          <w:szCs w:val="20"/>
          <w:lang w:eastAsia="es-MX"/>
        </w:rPr>
        <w:t>Nombre de la Entidad</w:t>
      </w:r>
      <w:r w:rsidR="00292751" w:rsidRPr="00EB4585">
        <w:rPr>
          <w:rFonts w:ascii="Century Gothic" w:eastAsia="Times New Roman" w:hAnsi="Century Gothic" w:cs="Arial"/>
          <w:b/>
          <w:color w:val="222222"/>
          <w:sz w:val="20"/>
          <w:szCs w:val="20"/>
          <w:lang w:eastAsia="es-MX"/>
        </w:rPr>
        <w:t>____________________________</w:t>
      </w:r>
    </w:p>
    <w:p w:rsidR="00292751" w:rsidRPr="00EB4585" w:rsidRDefault="00292751" w:rsidP="00292751">
      <w:pPr>
        <w:shd w:val="clear" w:color="auto" w:fill="FFFFFF"/>
        <w:rPr>
          <w:rFonts w:ascii="Century Gothic" w:eastAsia="Times New Roman" w:hAnsi="Century Gothic" w:cs="Arial"/>
          <w:b/>
          <w:color w:val="222222"/>
          <w:sz w:val="20"/>
          <w:szCs w:val="20"/>
          <w:lang w:eastAsia="es-MX"/>
        </w:rPr>
      </w:pPr>
    </w:p>
    <w:tbl>
      <w:tblPr>
        <w:tblStyle w:val="Tablaconcuadrcula"/>
        <w:tblW w:w="0" w:type="auto"/>
        <w:tblLayout w:type="fixed"/>
        <w:tblLook w:val="04A0" w:firstRow="1" w:lastRow="0" w:firstColumn="1" w:lastColumn="0" w:noHBand="0" w:noVBand="1"/>
      </w:tblPr>
      <w:tblGrid>
        <w:gridCol w:w="4390"/>
        <w:gridCol w:w="4907"/>
      </w:tblGrid>
      <w:tr w:rsidR="00292751" w:rsidRPr="00EB4585" w:rsidTr="0098402A">
        <w:tc>
          <w:tcPr>
            <w:tcW w:w="4390" w:type="dxa"/>
          </w:tcPr>
          <w:p w:rsidR="00292751" w:rsidRPr="00EB4585" w:rsidRDefault="00266E9D" w:rsidP="00205005">
            <w:pPr>
              <w:shd w:val="clear" w:color="auto" w:fill="FFFFFF"/>
              <w:jc w:val="center"/>
              <w:rPr>
                <w:rFonts w:ascii="Century Gothic" w:eastAsia="Times New Roman" w:hAnsi="Century Gothic" w:cs="Arial"/>
                <w:b/>
                <w:color w:val="222222"/>
                <w:sz w:val="20"/>
                <w:szCs w:val="20"/>
                <w:lang w:eastAsia="es-MX"/>
              </w:rPr>
            </w:pPr>
            <w:r w:rsidRPr="00EB4585">
              <w:rPr>
                <w:rFonts w:ascii="Century Gothic" w:eastAsia="Times New Roman" w:hAnsi="Century Gothic" w:cs="Arial"/>
                <w:b/>
                <w:color w:val="222222"/>
                <w:sz w:val="20"/>
                <w:szCs w:val="20"/>
                <w:lang w:eastAsia="es-MX"/>
              </w:rPr>
              <w:t>PREGUNTA</w:t>
            </w:r>
          </w:p>
        </w:tc>
        <w:tc>
          <w:tcPr>
            <w:tcW w:w="4907" w:type="dxa"/>
          </w:tcPr>
          <w:p w:rsidR="00266E9D" w:rsidRPr="00EB4585" w:rsidRDefault="00266E9D" w:rsidP="00205005">
            <w:pPr>
              <w:jc w:val="center"/>
              <w:rPr>
                <w:rFonts w:ascii="Century Gothic" w:hAnsi="Century Gothic" w:cs="Arial"/>
                <w:b/>
                <w:sz w:val="20"/>
                <w:szCs w:val="20"/>
              </w:rPr>
            </w:pPr>
            <w:r w:rsidRPr="00EB4585">
              <w:rPr>
                <w:rFonts w:ascii="Century Gothic" w:hAnsi="Century Gothic" w:cs="Arial"/>
                <w:b/>
                <w:sz w:val="20"/>
                <w:szCs w:val="20"/>
              </w:rPr>
              <w:t>RESPUESTA:</w:t>
            </w:r>
          </w:p>
          <w:p w:rsidR="00292751" w:rsidRPr="00EB4585" w:rsidRDefault="00292751" w:rsidP="00205005">
            <w:pPr>
              <w:jc w:val="center"/>
              <w:rPr>
                <w:rFonts w:ascii="Century Gothic" w:hAnsi="Century Gothic" w:cs="Arial"/>
                <w:b/>
                <w:sz w:val="20"/>
                <w:szCs w:val="20"/>
              </w:rPr>
            </w:pPr>
          </w:p>
        </w:tc>
      </w:tr>
      <w:tr w:rsidR="00292751" w:rsidRPr="00EB4585" w:rsidTr="0098402A">
        <w:tc>
          <w:tcPr>
            <w:tcW w:w="4390" w:type="dxa"/>
          </w:tcPr>
          <w:p w:rsidR="00292751" w:rsidRPr="00EB4585" w:rsidRDefault="00292751" w:rsidP="00727B83">
            <w:pPr>
              <w:shd w:val="clear" w:color="auto" w:fill="FFFFFF"/>
              <w:jc w:val="both"/>
              <w:rPr>
                <w:rFonts w:ascii="Century Gothic" w:eastAsia="Times New Roman" w:hAnsi="Century Gothic" w:cs="Arial"/>
                <w:color w:val="222222"/>
                <w:sz w:val="20"/>
                <w:szCs w:val="20"/>
                <w:lang w:eastAsia="es-MX"/>
              </w:rPr>
            </w:pPr>
            <w:r w:rsidRPr="00EB4585">
              <w:rPr>
                <w:rFonts w:ascii="Century Gothic" w:eastAsia="Times New Roman" w:hAnsi="Century Gothic" w:cs="Arial"/>
                <w:color w:val="222222"/>
                <w:sz w:val="20"/>
                <w:szCs w:val="20"/>
                <w:lang w:eastAsia="es-MX"/>
              </w:rPr>
              <w:t>¿De qué lice</w:t>
            </w:r>
            <w:r w:rsidR="00727B83" w:rsidRPr="00EB4585">
              <w:rPr>
                <w:rFonts w:ascii="Century Gothic" w:eastAsia="Times New Roman" w:hAnsi="Century Gothic" w:cs="Arial"/>
                <w:color w:val="222222"/>
                <w:sz w:val="20"/>
                <w:szCs w:val="20"/>
                <w:lang w:eastAsia="es-MX"/>
              </w:rPr>
              <w:t>nciatura requieren practicantes?</w:t>
            </w:r>
            <w:r w:rsidRPr="00EB4585">
              <w:rPr>
                <w:rFonts w:ascii="Century Gothic" w:eastAsia="Times New Roman" w:hAnsi="Century Gothic" w:cs="Arial"/>
                <w:color w:val="222222"/>
                <w:sz w:val="20"/>
                <w:szCs w:val="20"/>
                <w:lang w:eastAsia="es-MX"/>
              </w:rPr>
              <w:t xml:space="preserve"> </w:t>
            </w:r>
          </w:p>
          <w:p w:rsidR="006D0C87" w:rsidRPr="00EB4585" w:rsidRDefault="006D0C87" w:rsidP="006D0C87">
            <w:pPr>
              <w:shd w:val="clear" w:color="auto" w:fill="FFFFFF"/>
              <w:jc w:val="both"/>
              <w:rPr>
                <w:rFonts w:ascii="Century Gothic" w:eastAsia="Times New Roman" w:hAnsi="Century Gothic" w:cs="Arial"/>
                <w:color w:val="222222"/>
                <w:sz w:val="20"/>
                <w:szCs w:val="20"/>
                <w:lang w:eastAsia="es-MX"/>
              </w:rPr>
            </w:pPr>
          </w:p>
          <w:p w:rsidR="00E8745B" w:rsidRDefault="006D0C87" w:rsidP="00E8745B">
            <w:pPr>
              <w:shd w:val="clear" w:color="auto" w:fill="FFFFFF"/>
              <w:jc w:val="both"/>
              <w:rPr>
                <w:rFonts w:ascii="Century Gothic" w:eastAsia="Times New Roman" w:hAnsi="Century Gothic" w:cs="Arial"/>
                <w:color w:val="222222"/>
                <w:sz w:val="20"/>
                <w:szCs w:val="20"/>
                <w:lang w:eastAsia="es-MX"/>
              </w:rPr>
            </w:pPr>
            <w:r w:rsidRPr="00EB4585">
              <w:rPr>
                <w:rFonts w:ascii="Century Gothic" w:eastAsia="Times New Roman" w:hAnsi="Century Gothic" w:cs="Arial"/>
                <w:color w:val="222222"/>
                <w:sz w:val="20"/>
                <w:szCs w:val="20"/>
                <w:lang w:eastAsia="es-MX"/>
              </w:rPr>
              <w:t xml:space="preserve">Las carreras que ofrece el CUTonalá pueden consultarse en: </w:t>
            </w:r>
          </w:p>
          <w:p w:rsidR="006D0C87" w:rsidRDefault="000B5149" w:rsidP="00E8745B">
            <w:pPr>
              <w:shd w:val="clear" w:color="auto" w:fill="FFFFFF"/>
              <w:jc w:val="both"/>
              <w:rPr>
                <w:rFonts w:ascii="Century Gothic" w:eastAsia="Times New Roman" w:hAnsi="Century Gothic" w:cs="Arial"/>
                <w:color w:val="222222"/>
                <w:sz w:val="20"/>
                <w:szCs w:val="20"/>
                <w:lang w:eastAsia="es-MX"/>
              </w:rPr>
            </w:pPr>
            <w:hyperlink r:id="rId6" w:tgtFrame="_new" w:history="1">
              <w:r w:rsidR="00E8745B" w:rsidRPr="00E8745B">
                <w:rPr>
                  <w:rStyle w:val="Hipervnculo"/>
                  <w:rFonts w:ascii="Century Gothic" w:eastAsia="Times New Roman" w:hAnsi="Century Gothic" w:cs="Arial"/>
                  <w:sz w:val="20"/>
                  <w:szCs w:val="20"/>
                  <w:lang w:eastAsia="es-MX"/>
                </w:rPr>
                <w:t>Oferta académica CUTonalá</w:t>
              </w:r>
            </w:hyperlink>
          </w:p>
          <w:p w:rsidR="00E8745B" w:rsidRPr="00EB4585" w:rsidRDefault="00E8745B" w:rsidP="00E8745B">
            <w:pPr>
              <w:shd w:val="clear" w:color="auto" w:fill="FFFFFF"/>
              <w:jc w:val="both"/>
              <w:rPr>
                <w:rFonts w:ascii="Century Gothic" w:eastAsia="Times New Roman" w:hAnsi="Century Gothic" w:cs="Arial"/>
                <w:color w:val="222222"/>
                <w:sz w:val="20"/>
                <w:szCs w:val="20"/>
                <w:lang w:eastAsia="es-MX"/>
              </w:rPr>
            </w:pPr>
          </w:p>
        </w:tc>
        <w:tc>
          <w:tcPr>
            <w:tcW w:w="4907" w:type="dxa"/>
          </w:tcPr>
          <w:p w:rsidR="00292751" w:rsidRPr="00EB4585" w:rsidRDefault="00292751" w:rsidP="00266E9D">
            <w:pPr>
              <w:rPr>
                <w:rFonts w:ascii="Century Gothic" w:hAnsi="Century Gothic" w:cs="Arial"/>
                <w:b/>
                <w:sz w:val="20"/>
                <w:szCs w:val="20"/>
              </w:rPr>
            </w:pPr>
          </w:p>
        </w:tc>
      </w:tr>
      <w:tr w:rsidR="00727B83" w:rsidRPr="00EB4585" w:rsidTr="00EB4585">
        <w:trPr>
          <w:trHeight w:val="756"/>
        </w:trPr>
        <w:tc>
          <w:tcPr>
            <w:tcW w:w="4390" w:type="dxa"/>
          </w:tcPr>
          <w:p w:rsidR="00EB4585" w:rsidRPr="00EB4585" w:rsidRDefault="00EB4585" w:rsidP="00EB4585">
            <w:pPr>
              <w:shd w:val="clear" w:color="auto" w:fill="FFFFFF"/>
              <w:jc w:val="both"/>
              <w:rPr>
                <w:rFonts w:ascii="Century Gothic" w:eastAsia="Times New Roman" w:hAnsi="Century Gothic" w:cs="Arial"/>
                <w:color w:val="222222"/>
                <w:sz w:val="20"/>
                <w:szCs w:val="20"/>
                <w:lang w:val="es-ES" w:eastAsia="es-MX"/>
              </w:rPr>
            </w:pPr>
            <w:r w:rsidRPr="00EB4585">
              <w:rPr>
                <w:rFonts w:ascii="Century Gothic" w:eastAsia="Times New Roman" w:hAnsi="Century Gothic" w:cs="Arial"/>
                <w:bCs/>
                <w:color w:val="222222"/>
                <w:sz w:val="20"/>
                <w:szCs w:val="20"/>
                <w:lang w:val="es-ES" w:eastAsia="es-MX"/>
              </w:rPr>
              <w:t xml:space="preserve">¿Cuáles son las actividades que desempeñarán </w:t>
            </w:r>
            <w:r>
              <w:rPr>
                <w:rFonts w:ascii="Century Gothic" w:eastAsia="Times New Roman" w:hAnsi="Century Gothic" w:cs="Arial"/>
                <w:bCs/>
                <w:color w:val="222222"/>
                <w:sz w:val="20"/>
                <w:szCs w:val="20"/>
                <w:lang w:val="es-ES" w:eastAsia="es-MX"/>
              </w:rPr>
              <w:t>los estudiantes practicantes?</w:t>
            </w:r>
          </w:p>
          <w:p w:rsidR="00727B83" w:rsidRPr="00EB4585" w:rsidRDefault="00727B83" w:rsidP="00EB4585">
            <w:pPr>
              <w:shd w:val="clear" w:color="auto" w:fill="FFFFFF"/>
              <w:jc w:val="both"/>
              <w:rPr>
                <w:rFonts w:ascii="Century Gothic" w:eastAsia="Times New Roman" w:hAnsi="Century Gothic" w:cs="Arial"/>
                <w:color w:val="222222"/>
                <w:sz w:val="20"/>
                <w:szCs w:val="20"/>
                <w:lang w:eastAsia="es-MX"/>
              </w:rPr>
            </w:pPr>
          </w:p>
        </w:tc>
        <w:tc>
          <w:tcPr>
            <w:tcW w:w="4907" w:type="dxa"/>
          </w:tcPr>
          <w:p w:rsidR="00727B83" w:rsidRPr="00EB4585" w:rsidRDefault="00727B83" w:rsidP="00266E9D">
            <w:pPr>
              <w:rPr>
                <w:rFonts w:ascii="Century Gothic" w:hAnsi="Century Gothic" w:cs="Arial"/>
                <w:b/>
                <w:sz w:val="20"/>
                <w:szCs w:val="20"/>
              </w:rPr>
            </w:pPr>
          </w:p>
        </w:tc>
      </w:tr>
      <w:tr w:rsidR="00292751" w:rsidRPr="00EB4585" w:rsidTr="00EB4585">
        <w:trPr>
          <w:trHeight w:val="1181"/>
        </w:trPr>
        <w:tc>
          <w:tcPr>
            <w:tcW w:w="4390" w:type="dxa"/>
          </w:tcPr>
          <w:p w:rsidR="00EB4585" w:rsidRPr="00EB4585" w:rsidRDefault="00292751" w:rsidP="00EB4585">
            <w:pPr>
              <w:shd w:val="clear" w:color="auto" w:fill="FFFFFF"/>
              <w:jc w:val="both"/>
              <w:rPr>
                <w:rFonts w:ascii="Century Gothic" w:eastAsia="Times New Roman" w:hAnsi="Century Gothic" w:cs="Arial"/>
                <w:color w:val="222222"/>
                <w:sz w:val="20"/>
                <w:szCs w:val="20"/>
                <w:lang w:val="es-ES" w:eastAsia="es-MX"/>
              </w:rPr>
            </w:pPr>
            <w:r w:rsidRPr="00EB4585">
              <w:rPr>
                <w:rFonts w:ascii="Century Gothic" w:eastAsia="Times New Roman" w:hAnsi="Century Gothic" w:cs="Arial"/>
                <w:color w:val="222222"/>
                <w:sz w:val="20"/>
                <w:szCs w:val="20"/>
                <w:lang w:eastAsia="es-MX"/>
              </w:rPr>
              <w:t>¿P</w:t>
            </w:r>
            <w:r w:rsidR="0000694B" w:rsidRPr="00EB4585">
              <w:rPr>
                <w:rFonts w:ascii="Century Gothic" w:eastAsia="Times New Roman" w:hAnsi="Century Gothic" w:cs="Arial"/>
                <w:color w:val="222222"/>
                <w:sz w:val="20"/>
                <w:szCs w:val="20"/>
                <w:lang w:eastAsia="es-MX"/>
              </w:rPr>
              <w:t>roporcionan apoyo económico</w:t>
            </w:r>
            <w:r w:rsidR="00EB4585">
              <w:rPr>
                <w:rFonts w:ascii="Century Gothic" w:eastAsia="Times New Roman" w:hAnsi="Century Gothic" w:cs="Arial"/>
                <w:color w:val="222222"/>
                <w:sz w:val="20"/>
                <w:szCs w:val="20"/>
                <w:lang w:eastAsia="es-MX"/>
              </w:rPr>
              <w:t xml:space="preserve">, transporte, alimentos u otro tipo de apoyos a </w:t>
            </w:r>
            <w:r w:rsidR="00EB4585">
              <w:rPr>
                <w:rFonts w:ascii="Century Gothic" w:eastAsia="Times New Roman" w:hAnsi="Century Gothic" w:cs="Arial"/>
                <w:bCs/>
                <w:color w:val="222222"/>
                <w:sz w:val="20"/>
                <w:szCs w:val="20"/>
                <w:lang w:val="es-ES" w:eastAsia="es-MX"/>
              </w:rPr>
              <w:t>los estudiantes practicantes?</w:t>
            </w:r>
          </w:p>
          <w:p w:rsidR="00727B83" w:rsidRPr="00EB4585" w:rsidRDefault="00727B83" w:rsidP="00DB6B6E">
            <w:pPr>
              <w:shd w:val="clear" w:color="auto" w:fill="FFFFFF"/>
              <w:jc w:val="both"/>
              <w:rPr>
                <w:rFonts w:ascii="Century Gothic" w:eastAsia="Times New Roman" w:hAnsi="Century Gothic" w:cs="Arial"/>
                <w:color w:val="222222"/>
                <w:sz w:val="20"/>
                <w:szCs w:val="20"/>
                <w:lang w:eastAsia="es-MX"/>
              </w:rPr>
            </w:pPr>
          </w:p>
          <w:p w:rsidR="00727B83" w:rsidRPr="00EB4585" w:rsidRDefault="00727B83" w:rsidP="00DB6B6E">
            <w:pPr>
              <w:shd w:val="clear" w:color="auto" w:fill="FFFFFF"/>
              <w:jc w:val="both"/>
              <w:rPr>
                <w:rFonts w:ascii="Century Gothic" w:eastAsia="Times New Roman" w:hAnsi="Century Gothic" w:cs="Arial"/>
                <w:color w:val="222222"/>
                <w:sz w:val="20"/>
                <w:szCs w:val="20"/>
                <w:lang w:eastAsia="es-MX"/>
              </w:rPr>
            </w:pPr>
          </w:p>
          <w:p w:rsidR="00292751" w:rsidRPr="00EB4585" w:rsidRDefault="00EB4585" w:rsidP="00EB4585">
            <w:pPr>
              <w:shd w:val="clear" w:color="auto" w:fill="FFFFFF"/>
              <w:jc w:val="both"/>
              <w:rPr>
                <w:rFonts w:ascii="Century Gothic" w:eastAsia="Times New Roman" w:hAnsi="Century Gothic" w:cs="Arial"/>
                <w:color w:val="222222"/>
                <w:sz w:val="20"/>
                <w:szCs w:val="20"/>
                <w:lang w:eastAsia="es-MX"/>
              </w:rPr>
            </w:pPr>
            <w:r w:rsidRPr="00EB4585">
              <w:rPr>
                <w:rFonts w:ascii="Century Gothic" w:eastAsia="Times New Roman" w:hAnsi="Century Gothic" w:cs="Arial"/>
                <w:color w:val="222222"/>
                <w:sz w:val="20"/>
                <w:szCs w:val="20"/>
                <w:lang w:eastAsia="es-MX"/>
              </w:rPr>
              <w:t xml:space="preserve">En caso afirmativo, </w:t>
            </w:r>
            <w:r>
              <w:rPr>
                <w:rFonts w:ascii="Century Gothic" w:eastAsia="Times New Roman" w:hAnsi="Century Gothic" w:cs="Arial"/>
                <w:color w:val="222222"/>
                <w:sz w:val="20"/>
                <w:szCs w:val="20"/>
                <w:lang w:eastAsia="es-MX"/>
              </w:rPr>
              <w:t>Especificar: monto, tipo de apoyo y</w:t>
            </w:r>
            <w:r w:rsidR="00205005">
              <w:rPr>
                <w:rFonts w:ascii="Century Gothic" w:eastAsia="Times New Roman" w:hAnsi="Century Gothic" w:cs="Arial"/>
                <w:color w:val="222222"/>
                <w:sz w:val="20"/>
                <w:szCs w:val="20"/>
                <w:lang w:eastAsia="es-MX"/>
              </w:rPr>
              <w:t>/o</w:t>
            </w:r>
            <w:bookmarkStart w:id="0" w:name="_GoBack"/>
            <w:bookmarkEnd w:id="0"/>
            <w:r>
              <w:rPr>
                <w:rFonts w:ascii="Century Gothic" w:eastAsia="Times New Roman" w:hAnsi="Century Gothic" w:cs="Arial"/>
                <w:color w:val="222222"/>
                <w:sz w:val="20"/>
                <w:szCs w:val="20"/>
                <w:lang w:eastAsia="es-MX"/>
              </w:rPr>
              <w:t xml:space="preserve"> periodicidad.</w:t>
            </w:r>
          </w:p>
        </w:tc>
        <w:tc>
          <w:tcPr>
            <w:tcW w:w="4907" w:type="dxa"/>
          </w:tcPr>
          <w:p w:rsidR="00292751" w:rsidRPr="00EB4585" w:rsidRDefault="00292751" w:rsidP="00266E9D">
            <w:pPr>
              <w:rPr>
                <w:rFonts w:ascii="Century Gothic" w:hAnsi="Century Gothic" w:cs="Arial"/>
                <w:b/>
                <w:sz w:val="20"/>
                <w:szCs w:val="20"/>
              </w:rPr>
            </w:pPr>
          </w:p>
        </w:tc>
      </w:tr>
      <w:tr w:rsidR="00292751" w:rsidRPr="00EB4585" w:rsidTr="0098402A">
        <w:tc>
          <w:tcPr>
            <w:tcW w:w="4390" w:type="dxa"/>
          </w:tcPr>
          <w:p w:rsidR="00292751" w:rsidRPr="00EB4585" w:rsidRDefault="0000694B" w:rsidP="00DB6B6E">
            <w:pPr>
              <w:shd w:val="clear" w:color="auto" w:fill="FFFFFF"/>
              <w:jc w:val="both"/>
              <w:rPr>
                <w:rFonts w:ascii="Century Gothic" w:eastAsia="Times New Roman" w:hAnsi="Century Gothic" w:cs="Arial"/>
                <w:color w:val="222222"/>
                <w:sz w:val="20"/>
                <w:szCs w:val="20"/>
                <w:lang w:eastAsia="es-MX"/>
              </w:rPr>
            </w:pPr>
            <w:r w:rsidRPr="00EB4585">
              <w:rPr>
                <w:rFonts w:ascii="Century Gothic" w:eastAsia="Times New Roman" w:hAnsi="Century Gothic" w:cs="Arial"/>
                <w:color w:val="222222"/>
                <w:sz w:val="20"/>
                <w:szCs w:val="20"/>
                <w:lang w:eastAsia="es-MX"/>
              </w:rPr>
              <w:t>¿</w:t>
            </w:r>
            <w:r w:rsidR="00EB4585" w:rsidRPr="00EB4585">
              <w:rPr>
                <w:rFonts w:ascii="Century Gothic" w:eastAsia="Times New Roman" w:hAnsi="Century Gothic" w:cs="Arial"/>
                <w:color w:val="222222"/>
                <w:sz w:val="20"/>
                <w:szCs w:val="20"/>
                <w:lang w:eastAsia="es-MX"/>
              </w:rPr>
              <w:t>Es de su interés</w:t>
            </w:r>
            <w:r w:rsidR="00292751" w:rsidRPr="00EB4585">
              <w:rPr>
                <w:rFonts w:ascii="Century Gothic" w:eastAsia="Times New Roman" w:hAnsi="Century Gothic" w:cs="Arial"/>
                <w:color w:val="222222"/>
                <w:sz w:val="20"/>
                <w:szCs w:val="20"/>
                <w:lang w:eastAsia="es-MX"/>
              </w:rPr>
              <w:t xml:space="preserve"> participar en la Bolsa de Trabajo del C</w:t>
            </w:r>
            <w:r w:rsidR="00EB4585" w:rsidRPr="00EB4585">
              <w:rPr>
                <w:rFonts w:ascii="Century Gothic" w:eastAsia="Times New Roman" w:hAnsi="Century Gothic" w:cs="Arial"/>
                <w:color w:val="222222"/>
                <w:sz w:val="20"/>
                <w:szCs w:val="20"/>
                <w:lang w:eastAsia="es-MX"/>
              </w:rPr>
              <w:t>UTonalá</w:t>
            </w:r>
            <w:r w:rsidR="00292751" w:rsidRPr="00EB4585">
              <w:rPr>
                <w:rFonts w:ascii="Century Gothic" w:eastAsia="Times New Roman" w:hAnsi="Century Gothic" w:cs="Arial"/>
                <w:color w:val="222222"/>
                <w:sz w:val="20"/>
                <w:szCs w:val="20"/>
                <w:lang w:eastAsia="es-MX"/>
              </w:rPr>
              <w:t xml:space="preserve"> y registra</w:t>
            </w:r>
            <w:r w:rsidR="00727B83" w:rsidRPr="00EB4585">
              <w:rPr>
                <w:rFonts w:ascii="Century Gothic" w:eastAsia="Times New Roman" w:hAnsi="Century Gothic" w:cs="Arial"/>
                <w:color w:val="222222"/>
                <w:sz w:val="20"/>
                <w:szCs w:val="20"/>
                <w:lang w:eastAsia="es-MX"/>
              </w:rPr>
              <w:t>rse como empleador?</w:t>
            </w:r>
          </w:p>
          <w:p w:rsidR="00EB4585" w:rsidRPr="00EB4585" w:rsidRDefault="00EB4585" w:rsidP="00DB6B6E">
            <w:pPr>
              <w:shd w:val="clear" w:color="auto" w:fill="FFFFFF"/>
              <w:jc w:val="both"/>
              <w:rPr>
                <w:rFonts w:ascii="Century Gothic" w:eastAsia="Times New Roman" w:hAnsi="Century Gothic" w:cs="Arial"/>
                <w:color w:val="222222"/>
                <w:sz w:val="20"/>
                <w:szCs w:val="20"/>
                <w:lang w:eastAsia="es-MX"/>
              </w:rPr>
            </w:pPr>
          </w:p>
          <w:p w:rsidR="00727B83" w:rsidRPr="00EB4585" w:rsidRDefault="00727B83" w:rsidP="00DB6B6E">
            <w:pPr>
              <w:shd w:val="clear" w:color="auto" w:fill="FFFFFF"/>
              <w:jc w:val="both"/>
              <w:rPr>
                <w:rFonts w:ascii="Century Gothic" w:eastAsia="Times New Roman" w:hAnsi="Century Gothic" w:cs="Arial"/>
                <w:color w:val="222222"/>
                <w:sz w:val="20"/>
                <w:szCs w:val="20"/>
                <w:lang w:eastAsia="es-MX"/>
              </w:rPr>
            </w:pPr>
          </w:p>
        </w:tc>
        <w:tc>
          <w:tcPr>
            <w:tcW w:w="4907" w:type="dxa"/>
          </w:tcPr>
          <w:p w:rsidR="00EB4585" w:rsidRPr="00E8745B" w:rsidRDefault="00EB4585" w:rsidP="00EB4585">
            <w:pPr>
              <w:spacing w:before="100" w:beforeAutospacing="1" w:after="100" w:afterAutospacing="1"/>
              <w:jc w:val="both"/>
              <w:rPr>
                <w:rFonts w:ascii="Century Gothic" w:hAnsi="Century Gothic"/>
                <w:sz w:val="20"/>
              </w:rPr>
            </w:pPr>
            <w:r w:rsidRPr="00E8745B">
              <w:rPr>
                <w:rStyle w:val="Textoennegrita"/>
                <w:rFonts w:ascii="Century Gothic" w:hAnsi="Century Gothic"/>
                <w:sz w:val="20"/>
              </w:rPr>
              <w:t>Si su respuesta es afirmativa, le solicitamos registrarse a través del siguiente enlace:</w:t>
            </w:r>
            <w:r w:rsidRPr="00E8745B">
              <w:rPr>
                <w:rFonts w:ascii="Century Gothic" w:hAnsi="Century Gothic"/>
                <w:sz w:val="20"/>
              </w:rPr>
              <w:br/>
            </w:r>
            <w:hyperlink r:id="rId7" w:tgtFrame="_new" w:history="1">
              <w:r w:rsidRPr="00E8745B">
                <w:rPr>
                  <w:rStyle w:val="Hipervnculo"/>
                  <w:rFonts w:ascii="Century Gothic" w:hAnsi="Century Gothic"/>
                  <w:sz w:val="20"/>
                </w:rPr>
                <w:t>Registro de Empleadores CUTonalá</w:t>
              </w:r>
            </w:hyperlink>
          </w:p>
          <w:p w:rsidR="00E07578" w:rsidRPr="00E8745B" w:rsidRDefault="00EB4585" w:rsidP="00EB4585">
            <w:pPr>
              <w:spacing w:before="100" w:beforeAutospacing="1" w:after="100" w:afterAutospacing="1"/>
              <w:jc w:val="both"/>
              <w:rPr>
                <w:rFonts w:ascii="Century Gothic" w:hAnsi="Century Gothic"/>
                <w:sz w:val="20"/>
              </w:rPr>
            </w:pPr>
            <w:r w:rsidRPr="00E8745B">
              <w:rPr>
                <w:rStyle w:val="Textoennegrita"/>
                <w:rFonts w:ascii="Century Gothic" w:hAnsi="Century Gothic"/>
                <w:sz w:val="20"/>
              </w:rPr>
              <w:t>Nota:</w:t>
            </w:r>
            <w:r w:rsidRPr="00E8745B">
              <w:rPr>
                <w:rFonts w:ascii="Century Gothic" w:hAnsi="Century Gothic"/>
                <w:sz w:val="20"/>
              </w:rPr>
              <w:t xml:space="preserve"> Si cuenta con más de una vacante, por favor regístrelas por separado. Una vez completado el registro, le pedimos que nos lo comunique por correo electrónico para proceder con la publicación de su(s) vacante(s).</w:t>
            </w:r>
          </w:p>
        </w:tc>
      </w:tr>
    </w:tbl>
    <w:p w:rsidR="0098402A" w:rsidRPr="00EB4585" w:rsidRDefault="0098402A">
      <w:pPr>
        <w:rPr>
          <w:rFonts w:ascii="Century Gothic" w:hAnsi="Century Gothic" w:cs="Arial"/>
          <w:sz w:val="20"/>
          <w:szCs w:val="20"/>
        </w:rPr>
      </w:pPr>
    </w:p>
    <w:sectPr w:rsidR="0098402A" w:rsidRPr="00EB4585" w:rsidSect="006D0C87">
      <w:headerReference w:type="even" r:id="rId8"/>
      <w:headerReference w:type="default" r:id="rId9"/>
      <w:footerReference w:type="even" r:id="rId10"/>
      <w:footerReference w:type="default" r:id="rId11"/>
      <w:headerReference w:type="first" r:id="rId12"/>
      <w:footerReference w:type="first" r:id="rId13"/>
      <w:pgSz w:w="12240" w:h="15840"/>
      <w:pgMar w:top="3119" w:right="1418" w:bottom="1701"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49" w:rsidRDefault="000B5149" w:rsidP="00D45265">
      <w:r>
        <w:separator/>
      </w:r>
    </w:p>
  </w:endnote>
  <w:endnote w:type="continuationSeparator" w:id="0">
    <w:p w:rsidR="000B5149" w:rsidRDefault="000B5149" w:rsidP="00D4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87" w:rsidRDefault="006D0C8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87" w:rsidRDefault="006D0C8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87" w:rsidRDefault="006D0C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49" w:rsidRDefault="000B5149" w:rsidP="00D45265">
      <w:r>
        <w:separator/>
      </w:r>
    </w:p>
  </w:footnote>
  <w:footnote w:type="continuationSeparator" w:id="0">
    <w:p w:rsidR="000B5149" w:rsidRDefault="000B5149" w:rsidP="00D452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87" w:rsidRDefault="006D0C8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3C" w:rsidRPr="006940C7" w:rsidRDefault="005814D9" w:rsidP="006940C7">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-894888</wp:posOffset>
          </wp:positionH>
          <wp:positionV relativeFrom="paragraph">
            <wp:posOffset>-444673</wp:posOffset>
          </wp:positionV>
          <wp:extent cx="7737728" cy="1001406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mbrete_Base_VINCULACION.jpg"/>
                  <pic:cNvPicPr/>
                </pic:nvPicPr>
                <pic:blipFill>
                  <a:blip r:embed="rId1">
                    <a:extLst>
                      <a:ext uri="{28A0092B-C50C-407E-A947-70E740481C1C}">
                        <a14:useLocalDpi xmlns:a14="http://schemas.microsoft.com/office/drawing/2010/main" val="0"/>
                      </a:ext>
                    </a:extLst>
                  </a:blip>
                  <a:stretch>
                    <a:fillRect/>
                  </a:stretch>
                </pic:blipFill>
                <pic:spPr>
                  <a:xfrm>
                    <a:off x="0" y="0"/>
                    <a:ext cx="7745483" cy="100241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87" w:rsidRDefault="006D0C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65"/>
    <w:rsid w:val="0000694B"/>
    <w:rsid w:val="00015333"/>
    <w:rsid w:val="00053FB2"/>
    <w:rsid w:val="0006716C"/>
    <w:rsid w:val="00081EFA"/>
    <w:rsid w:val="000A13FE"/>
    <w:rsid w:val="000B5149"/>
    <w:rsid w:val="000B7427"/>
    <w:rsid w:val="00114D3C"/>
    <w:rsid w:val="0014002D"/>
    <w:rsid w:val="00150446"/>
    <w:rsid w:val="001E679B"/>
    <w:rsid w:val="001E74AF"/>
    <w:rsid w:val="00205005"/>
    <w:rsid w:val="00243AD7"/>
    <w:rsid w:val="00266E9D"/>
    <w:rsid w:val="00292751"/>
    <w:rsid w:val="00297F65"/>
    <w:rsid w:val="003B5976"/>
    <w:rsid w:val="003C28FE"/>
    <w:rsid w:val="00453E3B"/>
    <w:rsid w:val="00492EE8"/>
    <w:rsid w:val="004A5BD3"/>
    <w:rsid w:val="004E78BE"/>
    <w:rsid w:val="00512B95"/>
    <w:rsid w:val="005814D9"/>
    <w:rsid w:val="005C453D"/>
    <w:rsid w:val="00652BEA"/>
    <w:rsid w:val="006940C7"/>
    <w:rsid w:val="0069625F"/>
    <w:rsid w:val="006D0C87"/>
    <w:rsid w:val="006D5F2C"/>
    <w:rsid w:val="00727B83"/>
    <w:rsid w:val="008165B7"/>
    <w:rsid w:val="008241FA"/>
    <w:rsid w:val="00863652"/>
    <w:rsid w:val="008729DC"/>
    <w:rsid w:val="008924EF"/>
    <w:rsid w:val="009110F5"/>
    <w:rsid w:val="009432C3"/>
    <w:rsid w:val="009662DA"/>
    <w:rsid w:val="0098402A"/>
    <w:rsid w:val="009B0248"/>
    <w:rsid w:val="009E6D8B"/>
    <w:rsid w:val="00A36BB6"/>
    <w:rsid w:val="00A91AF9"/>
    <w:rsid w:val="00B75E3A"/>
    <w:rsid w:val="00B96209"/>
    <w:rsid w:val="00BD5E22"/>
    <w:rsid w:val="00BE213C"/>
    <w:rsid w:val="00CE7AB3"/>
    <w:rsid w:val="00D45265"/>
    <w:rsid w:val="00E06036"/>
    <w:rsid w:val="00E07578"/>
    <w:rsid w:val="00E1247C"/>
    <w:rsid w:val="00E51266"/>
    <w:rsid w:val="00E8745B"/>
    <w:rsid w:val="00EB4585"/>
    <w:rsid w:val="00FA0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05C24"/>
  <w15:chartTrackingRefBased/>
  <w15:docId w15:val="{C5777625-F254-B643-843A-C8B949AF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265"/>
    <w:pPr>
      <w:tabs>
        <w:tab w:val="center" w:pos="4419"/>
        <w:tab w:val="right" w:pos="8838"/>
      </w:tabs>
    </w:pPr>
  </w:style>
  <w:style w:type="character" w:customStyle="1" w:styleId="EncabezadoCar">
    <w:name w:val="Encabezado Car"/>
    <w:basedOn w:val="Fuentedeprrafopredeter"/>
    <w:link w:val="Encabezado"/>
    <w:uiPriority w:val="99"/>
    <w:rsid w:val="00D45265"/>
  </w:style>
  <w:style w:type="paragraph" w:styleId="Piedepgina">
    <w:name w:val="footer"/>
    <w:basedOn w:val="Normal"/>
    <w:link w:val="PiedepginaCar"/>
    <w:uiPriority w:val="99"/>
    <w:unhideWhenUsed/>
    <w:rsid w:val="00D45265"/>
    <w:pPr>
      <w:tabs>
        <w:tab w:val="center" w:pos="4419"/>
        <w:tab w:val="right" w:pos="8838"/>
      </w:tabs>
    </w:pPr>
  </w:style>
  <w:style w:type="character" w:customStyle="1" w:styleId="PiedepginaCar">
    <w:name w:val="Pie de página Car"/>
    <w:basedOn w:val="Fuentedeprrafopredeter"/>
    <w:link w:val="Piedepgina"/>
    <w:uiPriority w:val="99"/>
    <w:rsid w:val="00D45265"/>
  </w:style>
  <w:style w:type="table" w:styleId="Tablaconcuadrcula">
    <w:name w:val="Table Grid"/>
    <w:basedOn w:val="Tablanormal"/>
    <w:uiPriority w:val="39"/>
    <w:rsid w:val="002927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07578"/>
    <w:rPr>
      <w:color w:val="0563C1" w:themeColor="hyperlink"/>
      <w:u w:val="single"/>
    </w:rPr>
  </w:style>
  <w:style w:type="character" w:styleId="Textoennegrita">
    <w:name w:val="Strong"/>
    <w:basedOn w:val="Fuentedeprrafopredeter"/>
    <w:uiPriority w:val="22"/>
    <w:qFormat/>
    <w:rsid w:val="00EB4585"/>
    <w:rPr>
      <w:b/>
      <w:bCs/>
    </w:rPr>
  </w:style>
  <w:style w:type="character" w:styleId="Hipervnculovisitado">
    <w:name w:val="FollowedHyperlink"/>
    <w:basedOn w:val="Fuentedeprrafopredeter"/>
    <w:uiPriority w:val="99"/>
    <w:semiHidden/>
    <w:unhideWhenUsed/>
    <w:rsid w:val="00EB4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49947">
      <w:bodyDiv w:val="1"/>
      <w:marLeft w:val="0"/>
      <w:marRight w:val="0"/>
      <w:marTop w:val="0"/>
      <w:marBottom w:val="0"/>
      <w:divBdr>
        <w:top w:val="none" w:sz="0" w:space="0" w:color="auto"/>
        <w:left w:val="none" w:sz="0" w:space="0" w:color="auto"/>
        <w:bottom w:val="none" w:sz="0" w:space="0" w:color="auto"/>
        <w:right w:val="none" w:sz="0" w:space="0" w:color="auto"/>
      </w:divBdr>
    </w:div>
    <w:div w:id="1298143572">
      <w:bodyDiv w:val="1"/>
      <w:marLeft w:val="0"/>
      <w:marRight w:val="0"/>
      <w:marTop w:val="0"/>
      <w:marBottom w:val="0"/>
      <w:divBdr>
        <w:top w:val="none" w:sz="0" w:space="0" w:color="auto"/>
        <w:left w:val="none" w:sz="0" w:space="0" w:color="auto"/>
        <w:bottom w:val="none" w:sz="0" w:space="0" w:color="auto"/>
        <w:right w:val="none" w:sz="0" w:space="0" w:color="auto"/>
      </w:divBdr>
    </w:div>
    <w:div w:id="1491867396">
      <w:bodyDiv w:val="1"/>
      <w:marLeft w:val="0"/>
      <w:marRight w:val="0"/>
      <w:marTop w:val="0"/>
      <w:marBottom w:val="0"/>
      <w:divBdr>
        <w:top w:val="none" w:sz="0" w:space="0" w:color="auto"/>
        <w:left w:val="none" w:sz="0" w:space="0" w:color="auto"/>
        <w:bottom w:val="none" w:sz="0" w:space="0" w:color="auto"/>
        <w:right w:val="none" w:sz="0" w:space="0" w:color="auto"/>
      </w:divBdr>
    </w:div>
    <w:div w:id="1828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utonala.udg.mx/centro/coordinacion_extension/bolsa-de-trabajo/registro-empleador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onala.udg.mx/oferta-academic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176</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Windows</cp:lastModifiedBy>
  <cp:revision>17</cp:revision>
  <cp:lastPrinted>2022-06-29T15:09:00Z</cp:lastPrinted>
  <dcterms:created xsi:type="dcterms:W3CDTF">2022-10-10T15:27:00Z</dcterms:created>
  <dcterms:modified xsi:type="dcterms:W3CDTF">2025-05-06T17:56:00Z</dcterms:modified>
</cp:coreProperties>
</file>